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bidi w:val="1"/>
        <w:jc w:val="center"/>
        <w:rPr>
          <w:rFonts w:ascii="David Libre" w:cs="David Libre" w:eastAsia="David Libre" w:hAnsi="David Libre"/>
          <w:sz w:val="30"/>
          <w:szCs w:val="30"/>
          <w:u w:val="single"/>
        </w:rPr>
      </w:pP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הודעה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בדבר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פירוט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תנאי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עבודה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והסכם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עבודה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8"/>
          <w:szCs w:val="28"/>
          <w:u w:val="single"/>
          <w:rtl w:val="1"/>
        </w:rPr>
        <w:t xml:space="preserve">אישי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567" w:hanging="567"/>
        <w:jc w:val="center"/>
        <w:rPr>
          <w:rFonts w:ascii="David Libre" w:cs="David Libre" w:eastAsia="David Libre" w:hAnsi="David Libre"/>
        </w:rPr>
      </w:pP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לפי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תקנה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1(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א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)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לחוק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הודעה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לעובד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(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תנאי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עבודה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),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התשס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"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ב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2002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  <w:tab w:val="left" w:leader="none" w:pos="7088"/>
        </w:tabs>
        <w:bidi w:val="1"/>
        <w:spacing w:line="264" w:lineRule="auto"/>
        <w:ind w:left="567" w:hanging="567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</w:t>
        <w:tab/>
      </w:r>
      <w:r w:rsidDel="00000000" w:rsidR="00000000" w:rsidRPr="00000000">
        <w:rPr>
          <w:rFonts w:ascii="David Libre" w:cs="David Libre" w:eastAsia="David Libre" w:hAnsi="David Libre"/>
          <w:b w:val="1"/>
          <w:sz w:val="26"/>
          <w:szCs w:val="26"/>
          <w:rtl w:val="1"/>
        </w:rPr>
        <w:t xml:space="preserve">שם</w:t>
      </w:r>
      <w:r w:rsidDel="00000000" w:rsidR="00000000" w:rsidRPr="00000000">
        <w:rPr>
          <w:rFonts w:ascii="David Libre" w:cs="David Libre" w:eastAsia="David Libre" w:hAnsi="David Libre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b w:val="1"/>
          <w:sz w:val="26"/>
          <w:szCs w:val="26"/>
          <w:rtl w:val="1"/>
        </w:rPr>
        <w:t xml:space="preserve">המעביד</w:t>
      </w:r>
      <w:r w:rsidDel="00000000" w:rsidR="00000000" w:rsidRPr="00000000">
        <w:rPr>
          <w:rFonts w:ascii="David Libre" w:cs="David Libre" w:eastAsia="David Libre" w:hAnsi="David Libre"/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הישות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המשפטית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402"/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02"/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זהות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מען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_________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מס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'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זהות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88"/>
        </w:tabs>
        <w:bidi w:val="1"/>
        <w:spacing w:line="264" w:lineRule="auto"/>
        <w:ind w:left="567" w:firstLine="0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מען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7088"/>
        </w:tabs>
        <w:bidi w:val="1"/>
        <w:spacing w:after="120" w:before="240" w:lineRule="auto"/>
        <w:ind w:left="567" w:hanging="567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2.</w:t>
        <w:tab/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תאריך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תחילת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20" w:before="120" w:lineRule="auto"/>
        <w:ind w:left="567" w:firstLine="0"/>
        <w:jc w:val="both"/>
        <w:rPr>
          <w:rFonts w:ascii="David Libre" w:cs="David Libre" w:eastAsia="David Libre" w:hAnsi="David Libre"/>
        </w:rPr>
      </w:pP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תקופת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החוזה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מיום</w:t>
      </w:r>
      <w:r w:rsidDel="00000000" w:rsidR="00000000" w:rsidRPr="00000000">
        <w:rPr>
          <w:rFonts w:ascii="David Libre" w:cs="David Libre" w:eastAsia="David Libre" w:hAnsi="David Libre"/>
          <w:u w:val="singl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עד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יום</w:t>
      </w:r>
      <w:r w:rsidDel="00000000" w:rsidR="00000000" w:rsidRPr="00000000">
        <w:rPr>
          <w:rFonts w:ascii="David Libre" w:cs="David Libre" w:eastAsia="David Libre" w:hAnsi="David Libre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40" w:lineRule="auto"/>
        <w:ind w:left="567" w:right="0" w:hanging="567"/>
        <w:jc w:val="left"/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3.</w:t>
        <w:tab/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תפקידיו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כלהלן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tabs>
          <w:tab w:val="left" w:leader="none" w:pos="7088"/>
        </w:tabs>
        <w:bidi w:val="1"/>
        <w:spacing w:after="120" w:before="120" w:lineRule="auto"/>
        <w:ind w:left="567" w:firstLine="0"/>
        <w:jc w:val="both"/>
        <w:rPr>
          <w:rFonts w:ascii="David Libre" w:cs="David Libre" w:eastAsia="David Libre" w:hAnsi="David Libre"/>
          <w:sz w:val="26"/>
          <w:szCs w:val="26"/>
          <w:u w:val="single"/>
        </w:rPr>
      </w:pP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24"/>
          <w:tab w:val="left" w:leader="none" w:pos="7088"/>
        </w:tabs>
        <w:bidi w:val="1"/>
        <w:spacing w:after="120" w:before="120" w:lineRule="auto"/>
        <w:ind w:left="567" w:hanging="567"/>
        <w:jc w:val="both"/>
        <w:rPr>
          <w:rFonts w:ascii="David Libre" w:cs="David Libre" w:eastAsia="David Libre" w:hAnsi="David Libre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4.</w:t>
        <w:tab/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הישיר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על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תואר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התפקיד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הממונה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הישיר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20" w:before="120" w:lineRule="auto"/>
        <w:ind w:left="567" w:firstLine="0"/>
        <w:jc w:val="both"/>
        <w:rPr>
          <w:rFonts w:ascii="David Libre" w:cs="David Libre" w:eastAsia="David Libre" w:hAnsi="David Libre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88"/>
        </w:tabs>
        <w:bidi w:val="1"/>
        <w:spacing w:after="120" w:before="120" w:lineRule="auto"/>
        <w:ind w:left="567" w:firstLine="0"/>
        <w:jc w:val="both"/>
        <w:rPr>
          <w:rFonts w:ascii="David Libre" w:cs="David Libre" w:eastAsia="David Libre" w:hAnsi="David Libre"/>
          <w:sz w:val="12"/>
          <w:szCs w:val="12"/>
          <w:u w:val="single"/>
        </w:rPr>
      </w:pPr>
      <w:r w:rsidDel="00000000" w:rsidR="00000000" w:rsidRPr="00000000">
        <w:rPr>
          <w:rFonts w:ascii="David Libre" w:cs="David Libre" w:eastAsia="David Libre" w:hAnsi="David Libre"/>
          <w:sz w:val="12"/>
          <w:szCs w:val="12"/>
          <w:u w:val="singl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567"/>
          <w:tab w:val="left" w:leader="none" w:pos="7088"/>
        </w:tabs>
        <w:bidi w:val="1"/>
        <w:spacing w:after="120" w:before="120" w:lineRule="auto"/>
        <w:ind w:left="567" w:hanging="567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5.</w:t>
        <w:tab/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הבסיס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שלפיו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משולם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השכר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17">
      <w:pPr>
        <w:tabs>
          <w:tab w:val="left" w:leader="none" w:pos="567"/>
          <w:tab w:val="left" w:leader="none" w:pos="7088"/>
        </w:tabs>
        <w:bidi w:val="1"/>
        <w:spacing w:after="120" w:before="120" w:lineRule="auto"/>
        <w:ind w:left="567" w:hanging="57.99999999999997"/>
        <w:jc w:val="both"/>
        <w:rPr>
          <w:rFonts w:ascii="David Libre" w:cs="David Libre" w:eastAsia="David Libre" w:hAnsi="David Libre"/>
        </w:rPr>
      </w:pP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משכורת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חודשית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בסך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_________________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דוחה</w:t>
      </w:r>
    </w:p>
    <w:p w:rsidR="00000000" w:rsidDel="00000000" w:rsidP="00000000" w:rsidRDefault="00000000" w:rsidRPr="00000000" w14:paraId="00000018">
      <w:pPr>
        <w:tabs>
          <w:tab w:val="left" w:leader="none" w:pos="2835"/>
          <w:tab w:val="left" w:leader="none" w:pos="5945"/>
        </w:tabs>
        <w:bidi w:val="1"/>
        <w:spacing w:after="120" w:before="120" w:lineRule="auto"/>
        <w:ind w:left="567" w:hanging="567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7.</w:t>
        <w:tab/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אורכו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יום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הרגיל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______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כולל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הפסקה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בת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כ</w:t>
      </w:r>
      <w:r w:rsidDel="00000000" w:rsidR="00000000" w:rsidRPr="00000000">
        <w:rPr>
          <w:rFonts w:ascii="David Libre" w:cs="David Libre" w:eastAsia="David Libre" w:hAnsi="David Libre"/>
          <w:rtl w:val="1"/>
        </w:rPr>
        <w:t xml:space="preserve">________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tabs>
          <w:tab w:val="left" w:leader="none" w:pos="2835"/>
          <w:tab w:val="left" w:leader="none" w:pos="5945"/>
        </w:tabs>
        <w:bidi w:val="1"/>
        <w:spacing w:after="120" w:before="120" w:lineRule="auto"/>
        <w:ind w:left="567" w:hanging="567"/>
        <w:jc w:val="both"/>
        <w:rPr>
          <w:rFonts w:ascii="David Libre" w:cs="David Libre" w:eastAsia="David Libre" w:hAnsi="David Libr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        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אורכו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שבוע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העבודה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הרגיל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u w:val="single"/>
          <w:rtl w:val="0"/>
        </w:rPr>
        <w:t xml:space="preserve">_________</w:t>
      </w:r>
      <w:r w:rsidDel="00000000" w:rsidR="00000000" w:rsidRPr="00000000">
        <w:rPr>
          <w:rFonts w:ascii="David Libre" w:cs="David Libre" w:eastAsia="David Libre" w:hAnsi="David Libre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6804"/>
        </w:tabs>
        <w:bidi w:val="1"/>
        <w:spacing w:after="120" w:before="120" w:lineRule="auto"/>
        <w:ind w:left="567" w:hanging="567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8.</w:t>
        <w:tab/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יום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המנוחה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השבועי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של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David Libre" w:cs="David Libre" w:eastAsia="David Libre" w:hAnsi="David Libr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bidi w:val="1"/>
        <w:spacing w:after="120" w:before="120" w:line="240" w:lineRule="auto"/>
        <w:ind w:left="567" w:right="0" w:hanging="567"/>
        <w:jc w:val="left"/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  <w:tab/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בעבור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שהעובד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7088"/>
        </w:tabs>
        <w:bidi w:val="1"/>
        <w:spacing w:line="264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072.0" w:type="dxa"/>
        <w:jc w:val="left"/>
        <w:tblInd w:w="6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8"/>
        <w:gridCol w:w="1860"/>
        <w:gridCol w:w="900"/>
        <w:gridCol w:w="900"/>
        <w:gridCol w:w="1412"/>
        <w:gridCol w:w="1412"/>
        <w:tblGridChange w:id="0">
          <w:tblGrid>
            <w:gridCol w:w="1588"/>
            <w:gridCol w:w="1860"/>
            <w:gridCol w:w="900"/>
            <w:gridCol w:w="900"/>
            <w:gridCol w:w="1412"/>
            <w:gridCol w:w="14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סוג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התשלום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הגוף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המקבל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ושם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התכנית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אחוז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הפרשה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העובד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אחוז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הפרשה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המעביד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הפרשות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המעסיק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לפיצויים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88" w:lineRule="auto"/>
              <w:jc w:val="center"/>
              <w:rPr>
                <w:rFonts w:ascii="David Libre" w:cs="David Libre" w:eastAsia="David Libre" w:hAnsi="David Libre"/>
                <w:b w:val="1"/>
              </w:rPr>
            </w:pP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תאריך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תחילת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 Libre" w:cs="David Libre" w:eastAsia="David Libre" w:hAnsi="David Libre"/>
                <w:b w:val="1"/>
                <w:rtl w:val="1"/>
              </w:rPr>
              <w:t xml:space="preserve">התשלום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9" w:right="0" w:firstLine="0"/>
        <w:jc w:val="both"/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העובדת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מצהירה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פנסיוני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7" w:right="0" w:hanging="567"/>
        <w:jc w:val="both"/>
        <w:rPr>
          <w:rFonts w:ascii="David Libre" w:cs="David Libre" w:eastAsia="David Libre" w:hAnsi="David Libr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line="288" w:lineRule="auto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אין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באמור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בהודעה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זו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כדי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לגרוע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מכל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זכות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המוקנית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לעובד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מכוח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כל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דין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צו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הרחבה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הסכם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קיבוצי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,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או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חוזה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עבודה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line="288" w:lineRule="auto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2705"/>
          <w:tab w:val="left" w:leader="none" w:pos="3425"/>
          <w:tab w:val="left" w:leader="none" w:pos="7088"/>
        </w:tabs>
        <w:bidi w:val="1"/>
        <w:spacing w:before="360" w:lineRule="auto"/>
        <w:jc w:val="both"/>
        <w:rPr>
          <w:rFonts w:ascii="David Libre" w:cs="David Libre" w:eastAsia="David Libre" w:hAnsi="David Libre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תאריך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___________   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חתימת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המעביד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rtl w:val="0"/>
        </w:rPr>
        <w:t xml:space="preserve">___________________________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חתימת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העובד</w:t>
      </w:r>
      <w:r w:rsidDel="00000000" w:rsidR="00000000" w:rsidRPr="00000000">
        <w:rPr>
          <w:rFonts w:ascii="David Libre" w:cs="David Libre" w:eastAsia="David Libre" w:hAnsi="David Libre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David Libre" w:cs="David Libre" w:eastAsia="David Libre" w:hAnsi="David Libre"/>
          <w:sz w:val="12"/>
          <w:szCs w:val="12"/>
          <w:rtl w:val="0"/>
        </w:rPr>
        <w:t xml:space="preserve">___________________________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David Libr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FE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e-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Indent3">
    <w:name w:val="Body Text Indent 3"/>
    <w:basedOn w:val="Normal"/>
    <w:link w:val="BodyTextIndent3Char"/>
    <w:rsid w:val="00560FE5"/>
    <w:pPr>
      <w:widowControl w:val="0"/>
      <w:autoSpaceDE w:val="0"/>
      <w:autoSpaceDN w:val="0"/>
      <w:adjustRightInd w:val="0"/>
      <w:ind w:left="1134"/>
    </w:pPr>
    <w:rPr>
      <w:rFonts w:ascii="Arial" w:cs="David" w:hAnsi="Arial"/>
      <w:sz w:val="26"/>
      <w:szCs w:val="26"/>
    </w:rPr>
  </w:style>
  <w:style w:type="character" w:styleId="BodyTextIndent3Char" w:customStyle="1">
    <w:name w:val="Body Text Indent 3 Char"/>
    <w:basedOn w:val="DefaultParagraphFont"/>
    <w:link w:val="BodyTextIndent3"/>
    <w:rsid w:val="00560FE5"/>
    <w:rPr>
      <w:rFonts w:ascii="Arial" w:cs="David" w:eastAsia="Times New Roman" w:hAnsi="Arial"/>
      <w:sz w:val="26"/>
      <w:szCs w:val="26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vidLibre-regular.ttf"/><Relationship Id="rId2" Type="http://schemas.openxmlformats.org/officeDocument/2006/relationships/font" Target="fonts/DavidLibre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jjKd96WFdH/FYK/WzEKVIl9Mg==">CgMxLjA4AHIhMV9qNjlDSGE2bmMxYVJKWVhUeG4zNEJoU2hjWDFOUEE4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2024-07-30T07:32:00Z</dcterms:created>
  <dc:creator>Kristina Rootman</dc:creator>
</cp:coreProperties>
</file>